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3216" w14:textId="4E84D019" w:rsidR="0020481B" w:rsidRDefault="00FA08CE" w:rsidP="00FA08CE">
      <w:pPr>
        <w:spacing w:after="0"/>
        <w:jc w:val="center"/>
        <w:rPr>
          <w:rFonts w:ascii="Times New Roman" w:hAnsi="Times New Roman" w:cs="Times New Roman"/>
          <w:sz w:val="28"/>
          <w:szCs w:val="28"/>
          <w:u w:val="single"/>
        </w:rPr>
      </w:pPr>
      <w:r w:rsidRPr="00FA08CE">
        <w:rPr>
          <w:rFonts w:ascii="Times New Roman" w:hAnsi="Times New Roman" w:cs="Times New Roman"/>
          <w:sz w:val="28"/>
          <w:szCs w:val="28"/>
          <w:u w:val="single"/>
        </w:rPr>
        <w:t>Park Hills Public Library</w:t>
      </w:r>
    </w:p>
    <w:p w14:paraId="58301D02" w14:textId="28FA1417" w:rsidR="00FA08CE" w:rsidRDefault="003F6372" w:rsidP="00FA08CE">
      <w:pPr>
        <w:spacing w:after="0"/>
        <w:jc w:val="center"/>
        <w:rPr>
          <w:rFonts w:ascii="Times New Roman" w:hAnsi="Times New Roman" w:cs="Times New Roman"/>
          <w:sz w:val="28"/>
          <w:szCs w:val="28"/>
        </w:rPr>
      </w:pPr>
      <w:r>
        <w:rPr>
          <w:rFonts w:ascii="Times New Roman" w:hAnsi="Times New Roman" w:cs="Times New Roman"/>
          <w:sz w:val="28"/>
          <w:szCs w:val="28"/>
          <w:u w:val="single"/>
        </w:rPr>
        <w:t xml:space="preserve">Patron </w:t>
      </w:r>
      <w:r w:rsidR="00FA08CE">
        <w:rPr>
          <w:rFonts w:ascii="Times New Roman" w:hAnsi="Times New Roman" w:cs="Times New Roman"/>
          <w:sz w:val="28"/>
          <w:szCs w:val="28"/>
          <w:u w:val="single"/>
        </w:rPr>
        <w:t>Code of Conduct Policy</w:t>
      </w:r>
    </w:p>
    <w:p w14:paraId="572A559E" w14:textId="0E238038" w:rsidR="00FA08CE" w:rsidRDefault="00FA08CE" w:rsidP="00FA08CE">
      <w:pPr>
        <w:spacing w:after="0"/>
        <w:jc w:val="center"/>
        <w:rPr>
          <w:rFonts w:ascii="Times New Roman" w:hAnsi="Times New Roman" w:cs="Times New Roman"/>
          <w:sz w:val="28"/>
          <w:szCs w:val="28"/>
        </w:rPr>
      </w:pPr>
    </w:p>
    <w:p w14:paraId="5ADF2FAF" w14:textId="77777777" w:rsidR="00B62522" w:rsidRDefault="00B62522" w:rsidP="00FA08CE">
      <w:pPr>
        <w:spacing w:after="0"/>
        <w:rPr>
          <w:rFonts w:ascii="Times New Roman" w:hAnsi="Times New Roman" w:cs="Times New Roman"/>
          <w:b/>
          <w:bCs/>
          <w:sz w:val="28"/>
          <w:szCs w:val="28"/>
          <w:u w:val="single"/>
        </w:rPr>
      </w:pPr>
    </w:p>
    <w:p w14:paraId="53BF97CD" w14:textId="77777777" w:rsidR="0074643F" w:rsidRDefault="0074643F" w:rsidP="00FA08CE">
      <w:pPr>
        <w:spacing w:after="0"/>
        <w:rPr>
          <w:rFonts w:ascii="Times New Roman" w:hAnsi="Times New Roman" w:cs="Times New Roman"/>
          <w:b/>
          <w:bCs/>
          <w:sz w:val="28"/>
          <w:szCs w:val="28"/>
          <w:u w:val="single"/>
        </w:rPr>
      </w:pPr>
    </w:p>
    <w:p w14:paraId="02FA9474" w14:textId="1106FA5E" w:rsidR="00FA08CE" w:rsidRPr="00B62522" w:rsidRDefault="00B62522" w:rsidP="00FA08CE">
      <w:pPr>
        <w:spacing w:after="0"/>
        <w:rPr>
          <w:rFonts w:ascii="Times New Roman" w:hAnsi="Times New Roman" w:cs="Times New Roman"/>
          <w:b/>
          <w:bCs/>
          <w:sz w:val="28"/>
          <w:szCs w:val="28"/>
          <w:u w:val="single"/>
        </w:rPr>
      </w:pPr>
      <w:r w:rsidRPr="00B62522">
        <w:rPr>
          <w:rFonts w:ascii="Times New Roman" w:hAnsi="Times New Roman" w:cs="Times New Roman"/>
          <w:b/>
          <w:bCs/>
          <w:sz w:val="28"/>
          <w:szCs w:val="28"/>
          <w:u w:val="single"/>
        </w:rPr>
        <w:t>Purpose:</w:t>
      </w:r>
    </w:p>
    <w:p w14:paraId="4D0FF7FF" w14:textId="77777777" w:rsidR="00B52588" w:rsidRDefault="00B52588" w:rsidP="00FA08CE">
      <w:pPr>
        <w:spacing w:after="0"/>
        <w:rPr>
          <w:rFonts w:ascii="Times New Roman" w:hAnsi="Times New Roman" w:cs="Times New Roman"/>
          <w:sz w:val="28"/>
          <w:szCs w:val="28"/>
        </w:rPr>
      </w:pPr>
    </w:p>
    <w:p w14:paraId="2BF92DAE" w14:textId="1911705A" w:rsidR="00FA08CE" w:rsidRDefault="00FA08CE" w:rsidP="00FA08CE">
      <w:pPr>
        <w:spacing w:after="0"/>
        <w:rPr>
          <w:rFonts w:ascii="Times New Roman" w:hAnsi="Times New Roman" w:cs="Times New Roman"/>
          <w:sz w:val="28"/>
          <w:szCs w:val="28"/>
        </w:rPr>
      </w:pPr>
      <w:r>
        <w:rPr>
          <w:rFonts w:ascii="Times New Roman" w:hAnsi="Times New Roman" w:cs="Times New Roman"/>
          <w:sz w:val="28"/>
          <w:szCs w:val="28"/>
        </w:rPr>
        <w:t xml:space="preserve">The Park Hills Public Library has established this Code of Conduct Policy to ensure the library facility is safe and welcoming and provides equitable access to materials and service for all users. </w:t>
      </w:r>
      <w:r w:rsidR="00B62522">
        <w:rPr>
          <w:rFonts w:ascii="Times New Roman" w:hAnsi="Times New Roman" w:cs="Times New Roman"/>
          <w:sz w:val="28"/>
          <w:szCs w:val="28"/>
        </w:rPr>
        <w:t>Appropriate personal library conduct is important so as not to interfere with others who are using</w:t>
      </w:r>
      <w:r w:rsidR="00F72770">
        <w:rPr>
          <w:rFonts w:ascii="Times New Roman" w:hAnsi="Times New Roman" w:cs="Times New Roman"/>
          <w:sz w:val="28"/>
          <w:szCs w:val="28"/>
        </w:rPr>
        <w:t xml:space="preserve"> the</w:t>
      </w:r>
      <w:r w:rsidR="00B62522">
        <w:rPr>
          <w:rFonts w:ascii="Times New Roman" w:hAnsi="Times New Roman" w:cs="Times New Roman"/>
          <w:sz w:val="28"/>
          <w:szCs w:val="28"/>
        </w:rPr>
        <w:t xml:space="preserve"> library services</w:t>
      </w:r>
      <w:r w:rsidR="003608FB">
        <w:rPr>
          <w:rFonts w:ascii="Times New Roman" w:hAnsi="Times New Roman" w:cs="Times New Roman"/>
          <w:sz w:val="28"/>
          <w:szCs w:val="28"/>
        </w:rPr>
        <w:t xml:space="preserve"> or th</w:t>
      </w:r>
      <w:r w:rsidR="003B6865">
        <w:rPr>
          <w:rFonts w:ascii="Times New Roman" w:hAnsi="Times New Roman" w:cs="Times New Roman"/>
          <w:sz w:val="28"/>
          <w:szCs w:val="28"/>
        </w:rPr>
        <w:t>e</w:t>
      </w:r>
      <w:r w:rsidR="003608FB">
        <w:rPr>
          <w:rFonts w:ascii="Times New Roman" w:hAnsi="Times New Roman" w:cs="Times New Roman"/>
          <w:sz w:val="28"/>
          <w:szCs w:val="28"/>
        </w:rPr>
        <w:t xml:space="preserve"> staff providing these services</w:t>
      </w:r>
      <w:r w:rsidR="00B62522">
        <w:rPr>
          <w:rFonts w:ascii="Times New Roman" w:hAnsi="Times New Roman" w:cs="Times New Roman"/>
          <w:sz w:val="28"/>
          <w:szCs w:val="28"/>
        </w:rPr>
        <w:t xml:space="preserve">. </w:t>
      </w:r>
    </w:p>
    <w:p w14:paraId="281794A7" w14:textId="77777777" w:rsidR="00B52588" w:rsidRDefault="00B52588" w:rsidP="00FA08CE">
      <w:pPr>
        <w:spacing w:after="0"/>
        <w:rPr>
          <w:rFonts w:ascii="Times New Roman" w:hAnsi="Times New Roman" w:cs="Times New Roman"/>
          <w:sz w:val="28"/>
          <w:szCs w:val="28"/>
        </w:rPr>
      </w:pPr>
    </w:p>
    <w:p w14:paraId="78DB1677" w14:textId="78A9E087" w:rsidR="00B62522" w:rsidRDefault="00B62522" w:rsidP="00FA08CE">
      <w:pPr>
        <w:spacing w:after="0"/>
        <w:rPr>
          <w:rFonts w:ascii="Times New Roman" w:hAnsi="Times New Roman" w:cs="Times New Roman"/>
          <w:sz w:val="28"/>
          <w:szCs w:val="28"/>
        </w:rPr>
      </w:pPr>
      <w:r>
        <w:rPr>
          <w:rFonts w:ascii="Times New Roman" w:hAnsi="Times New Roman" w:cs="Times New Roman"/>
          <w:sz w:val="28"/>
          <w:szCs w:val="28"/>
        </w:rPr>
        <w:t>The Park Hills Public Library staff encourage you t</w:t>
      </w:r>
      <w:r w:rsidR="003B6865">
        <w:rPr>
          <w:rFonts w:ascii="Times New Roman" w:hAnsi="Times New Roman" w:cs="Times New Roman"/>
          <w:sz w:val="28"/>
          <w:szCs w:val="28"/>
        </w:rPr>
        <w:t>o</w:t>
      </w:r>
      <w:r w:rsidR="00F72770">
        <w:rPr>
          <w:rFonts w:ascii="Times New Roman" w:hAnsi="Times New Roman" w:cs="Times New Roman"/>
          <w:sz w:val="28"/>
          <w:szCs w:val="28"/>
        </w:rPr>
        <w:t xml:space="preserve"> s</w:t>
      </w:r>
      <w:r>
        <w:rPr>
          <w:rFonts w:ascii="Times New Roman" w:hAnsi="Times New Roman" w:cs="Times New Roman"/>
          <w:sz w:val="28"/>
          <w:szCs w:val="28"/>
        </w:rPr>
        <w:t>uggest new materials, services, and programs</w:t>
      </w:r>
      <w:r w:rsidR="00F72770">
        <w:rPr>
          <w:rFonts w:ascii="Times New Roman" w:hAnsi="Times New Roman" w:cs="Times New Roman"/>
          <w:sz w:val="28"/>
          <w:szCs w:val="28"/>
        </w:rPr>
        <w:t>, and to read, study, and use the library services and equipment.</w:t>
      </w:r>
    </w:p>
    <w:p w14:paraId="41D96978" w14:textId="4CAFE6CD" w:rsidR="00F72770" w:rsidRDefault="00F72770" w:rsidP="00FA08CE">
      <w:pPr>
        <w:spacing w:after="0"/>
        <w:rPr>
          <w:rFonts w:ascii="Times New Roman" w:hAnsi="Times New Roman" w:cs="Times New Roman"/>
          <w:sz w:val="28"/>
          <w:szCs w:val="28"/>
        </w:rPr>
      </w:pPr>
    </w:p>
    <w:p w14:paraId="133627E2" w14:textId="3A6AFD01" w:rsidR="00F72770" w:rsidRDefault="00F72770" w:rsidP="00FA08CE">
      <w:pPr>
        <w:spacing w:after="0"/>
        <w:rPr>
          <w:rFonts w:ascii="Times New Roman" w:hAnsi="Times New Roman" w:cs="Times New Roman"/>
          <w:sz w:val="28"/>
          <w:szCs w:val="28"/>
        </w:rPr>
      </w:pPr>
      <w:r>
        <w:rPr>
          <w:rFonts w:ascii="Times New Roman" w:hAnsi="Times New Roman" w:cs="Times New Roman"/>
          <w:sz w:val="28"/>
          <w:szCs w:val="28"/>
        </w:rPr>
        <w:t xml:space="preserve">Appropriate behavior is expected of all patrons and visitors of the Park Hills Public Library facility while in the building or on the grounds. Violations of the Code of Conduct Policy will result in </w:t>
      </w:r>
      <w:r w:rsidR="007E500E">
        <w:rPr>
          <w:rFonts w:ascii="Times New Roman" w:hAnsi="Times New Roman" w:cs="Times New Roman"/>
          <w:sz w:val="28"/>
          <w:szCs w:val="28"/>
        </w:rPr>
        <w:t xml:space="preserve">different levels of action, ranging from a staff issued </w:t>
      </w:r>
      <w:r w:rsidR="00B52588">
        <w:rPr>
          <w:rFonts w:ascii="Times New Roman" w:hAnsi="Times New Roman" w:cs="Times New Roman"/>
          <w:sz w:val="28"/>
          <w:szCs w:val="28"/>
        </w:rPr>
        <w:t xml:space="preserve">verbal </w:t>
      </w:r>
      <w:r w:rsidR="007E500E">
        <w:rPr>
          <w:rFonts w:ascii="Times New Roman" w:hAnsi="Times New Roman" w:cs="Times New Roman"/>
          <w:sz w:val="28"/>
          <w:szCs w:val="28"/>
        </w:rPr>
        <w:t>warning, to asking the patron or visitor to leave the library for the remainder of the day, to the patron’s temporary or permanent loss of all library privileges, to legal action including criminal prosecution. The level of action shall be determined on a case by</w:t>
      </w:r>
      <w:r w:rsidR="00B52588">
        <w:rPr>
          <w:rFonts w:ascii="Times New Roman" w:hAnsi="Times New Roman" w:cs="Times New Roman"/>
          <w:sz w:val="28"/>
          <w:szCs w:val="28"/>
        </w:rPr>
        <w:t xml:space="preserve"> </w:t>
      </w:r>
      <w:r w:rsidR="007E500E">
        <w:rPr>
          <w:rFonts w:ascii="Times New Roman" w:hAnsi="Times New Roman" w:cs="Times New Roman"/>
          <w:sz w:val="28"/>
          <w:szCs w:val="28"/>
        </w:rPr>
        <w:t xml:space="preserve">case basis. </w:t>
      </w:r>
    </w:p>
    <w:p w14:paraId="19915246" w14:textId="770E0458" w:rsidR="007E500E" w:rsidRDefault="007E500E" w:rsidP="00FA08CE">
      <w:pPr>
        <w:spacing w:after="0"/>
        <w:rPr>
          <w:rFonts w:ascii="Times New Roman" w:hAnsi="Times New Roman" w:cs="Times New Roman"/>
          <w:sz w:val="28"/>
          <w:szCs w:val="28"/>
        </w:rPr>
      </w:pPr>
    </w:p>
    <w:p w14:paraId="6FC997A8" w14:textId="3000F74F" w:rsidR="007E500E" w:rsidRDefault="007E500E" w:rsidP="00FA08CE">
      <w:pPr>
        <w:spacing w:after="0"/>
        <w:rPr>
          <w:rFonts w:ascii="Times New Roman" w:hAnsi="Times New Roman" w:cs="Times New Roman"/>
          <w:sz w:val="28"/>
          <w:szCs w:val="28"/>
        </w:rPr>
      </w:pPr>
      <w:r>
        <w:rPr>
          <w:rFonts w:ascii="Times New Roman" w:hAnsi="Times New Roman" w:cs="Times New Roman"/>
          <w:sz w:val="28"/>
          <w:szCs w:val="28"/>
        </w:rPr>
        <w:t>Use of the library materials and services should not disturb other patrons or visitors. Library materials and services are available for educational as well as entertainment uses</w:t>
      </w:r>
      <w:r w:rsidR="00313740">
        <w:rPr>
          <w:rFonts w:ascii="Times New Roman" w:hAnsi="Times New Roman" w:cs="Times New Roman"/>
          <w:sz w:val="28"/>
          <w:szCs w:val="28"/>
        </w:rPr>
        <w:t xml:space="preserve">, and all patrons should keep in mind that these resources are in the library to be shared by all. </w:t>
      </w:r>
    </w:p>
    <w:p w14:paraId="301C5EA7" w14:textId="43BBE7DB" w:rsidR="00976BC5" w:rsidRDefault="00976BC5" w:rsidP="00FA08CE">
      <w:pPr>
        <w:spacing w:after="0"/>
        <w:rPr>
          <w:rFonts w:ascii="Times New Roman" w:hAnsi="Times New Roman" w:cs="Times New Roman"/>
          <w:sz w:val="28"/>
          <w:szCs w:val="28"/>
        </w:rPr>
      </w:pPr>
    </w:p>
    <w:p w14:paraId="1ABA8E28" w14:textId="22158B8B" w:rsidR="003608FB" w:rsidRDefault="003608FB" w:rsidP="00FA08CE">
      <w:pPr>
        <w:spacing w:after="0"/>
        <w:rPr>
          <w:rFonts w:ascii="Times New Roman" w:hAnsi="Times New Roman" w:cs="Times New Roman"/>
          <w:sz w:val="28"/>
          <w:szCs w:val="28"/>
        </w:rPr>
      </w:pPr>
      <w:r>
        <w:rPr>
          <w:rFonts w:ascii="Times New Roman" w:hAnsi="Times New Roman" w:cs="Times New Roman"/>
          <w:sz w:val="28"/>
          <w:szCs w:val="28"/>
        </w:rPr>
        <w:t>Inappropriate behavior is considered to be behavior which creates excessive noise levels or disturbances, creates a nuisance for library staff or patrons, interferes with other patrons’ use of the library, and or damages library property.</w:t>
      </w:r>
    </w:p>
    <w:p w14:paraId="2F971283" w14:textId="51ADFC36" w:rsidR="003B6865" w:rsidRDefault="003B6865" w:rsidP="00FA08CE">
      <w:pPr>
        <w:spacing w:after="0"/>
        <w:rPr>
          <w:rFonts w:ascii="Times New Roman" w:hAnsi="Times New Roman" w:cs="Times New Roman"/>
          <w:sz w:val="28"/>
          <w:szCs w:val="28"/>
        </w:rPr>
      </w:pPr>
    </w:p>
    <w:p w14:paraId="75C380A5" w14:textId="77777777" w:rsidR="0074643F" w:rsidRDefault="0074643F" w:rsidP="00FA08CE">
      <w:pPr>
        <w:spacing w:after="0"/>
        <w:rPr>
          <w:rFonts w:ascii="Times New Roman" w:hAnsi="Times New Roman" w:cs="Times New Roman"/>
          <w:sz w:val="28"/>
          <w:szCs w:val="28"/>
          <w:u w:val="single"/>
        </w:rPr>
      </w:pPr>
    </w:p>
    <w:p w14:paraId="5BAAA30C" w14:textId="77777777" w:rsidR="0074643F" w:rsidRDefault="0074643F" w:rsidP="00FA08CE">
      <w:pPr>
        <w:spacing w:after="0"/>
        <w:rPr>
          <w:rFonts w:ascii="Times New Roman" w:hAnsi="Times New Roman" w:cs="Times New Roman"/>
          <w:sz w:val="28"/>
          <w:szCs w:val="28"/>
          <w:u w:val="single"/>
        </w:rPr>
      </w:pPr>
    </w:p>
    <w:p w14:paraId="30E22B15" w14:textId="77777777" w:rsidR="0074643F" w:rsidRDefault="0074643F" w:rsidP="00FA08CE">
      <w:pPr>
        <w:spacing w:after="0"/>
        <w:rPr>
          <w:rFonts w:ascii="Times New Roman" w:hAnsi="Times New Roman" w:cs="Times New Roman"/>
          <w:sz w:val="28"/>
          <w:szCs w:val="28"/>
          <w:u w:val="single"/>
        </w:rPr>
      </w:pPr>
    </w:p>
    <w:p w14:paraId="3E5DA750" w14:textId="77777777" w:rsidR="0074643F" w:rsidRDefault="0074643F" w:rsidP="00FA08CE">
      <w:pPr>
        <w:spacing w:after="0"/>
        <w:rPr>
          <w:rFonts w:ascii="Times New Roman" w:hAnsi="Times New Roman" w:cs="Times New Roman"/>
          <w:sz w:val="28"/>
          <w:szCs w:val="28"/>
          <w:u w:val="single"/>
        </w:rPr>
      </w:pPr>
    </w:p>
    <w:p w14:paraId="55BB6463" w14:textId="77777777" w:rsidR="0074643F" w:rsidRDefault="0074643F" w:rsidP="00FA08CE">
      <w:pPr>
        <w:spacing w:after="0"/>
        <w:rPr>
          <w:rFonts w:ascii="Times New Roman" w:hAnsi="Times New Roman" w:cs="Times New Roman"/>
          <w:sz w:val="28"/>
          <w:szCs w:val="28"/>
          <w:u w:val="single"/>
        </w:rPr>
      </w:pPr>
    </w:p>
    <w:p w14:paraId="0F0F1224" w14:textId="77777777" w:rsidR="00B76C5D" w:rsidRDefault="00B76C5D" w:rsidP="00FA08CE">
      <w:pPr>
        <w:spacing w:after="0"/>
        <w:rPr>
          <w:rFonts w:ascii="Times New Roman" w:hAnsi="Times New Roman" w:cs="Times New Roman"/>
          <w:b/>
          <w:bCs/>
          <w:sz w:val="28"/>
          <w:szCs w:val="28"/>
        </w:rPr>
      </w:pPr>
    </w:p>
    <w:p w14:paraId="0207CBE4" w14:textId="77777777" w:rsidR="00B76C5D" w:rsidRDefault="00B76C5D" w:rsidP="00FA08CE">
      <w:pPr>
        <w:spacing w:after="0"/>
        <w:rPr>
          <w:rFonts w:ascii="Times New Roman" w:hAnsi="Times New Roman" w:cs="Times New Roman"/>
          <w:b/>
          <w:bCs/>
          <w:sz w:val="28"/>
          <w:szCs w:val="28"/>
        </w:rPr>
      </w:pPr>
    </w:p>
    <w:p w14:paraId="1AB18E8B" w14:textId="5037A6D3" w:rsidR="003B6865" w:rsidRPr="003A76A3" w:rsidRDefault="003B6865" w:rsidP="00FA08CE">
      <w:pPr>
        <w:spacing w:after="0"/>
        <w:rPr>
          <w:rFonts w:ascii="Times New Roman" w:hAnsi="Times New Roman" w:cs="Times New Roman"/>
          <w:b/>
          <w:bCs/>
          <w:sz w:val="28"/>
          <w:szCs w:val="28"/>
        </w:rPr>
      </w:pPr>
      <w:r w:rsidRPr="003A76A3">
        <w:rPr>
          <w:rFonts w:ascii="Times New Roman" w:hAnsi="Times New Roman" w:cs="Times New Roman"/>
          <w:b/>
          <w:bCs/>
          <w:sz w:val="28"/>
          <w:szCs w:val="28"/>
        </w:rPr>
        <w:t>Inappropriate behavior</w:t>
      </w:r>
      <w:r w:rsidR="003A76A3">
        <w:rPr>
          <w:rFonts w:ascii="Times New Roman" w:hAnsi="Times New Roman" w:cs="Times New Roman"/>
          <w:b/>
          <w:bCs/>
          <w:sz w:val="28"/>
          <w:szCs w:val="28"/>
        </w:rPr>
        <w:t>s</w:t>
      </w:r>
      <w:r w:rsidRPr="003A76A3">
        <w:rPr>
          <w:rFonts w:ascii="Times New Roman" w:hAnsi="Times New Roman" w:cs="Times New Roman"/>
          <w:b/>
          <w:bCs/>
          <w:sz w:val="28"/>
          <w:szCs w:val="28"/>
        </w:rPr>
        <w:t xml:space="preserve"> which include, but not be limited to, the following conduct or behaviors.</w:t>
      </w:r>
    </w:p>
    <w:p w14:paraId="243EA1D9" w14:textId="11D3B888" w:rsidR="003B6865" w:rsidRDefault="003B6865" w:rsidP="00FA08CE">
      <w:pPr>
        <w:spacing w:after="0"/>
        <w:rPr>
          <w:rFonts w:ascii="Times New Roman" w:hAnsi="Times New Roman" w:cs="Times New Roman"/>
          <w:sz w:val="28"/>
          <w:szCs w:val="28"/>
          <w:u w:val="single"/>
        </w:rPr>
      </w:pPr>
    </w:p>
    <w:p w14:paraId="025B03D0" w14:textId="079DF1C4" w:rsidR="003B6865" w:rsidRDefault="003B6865"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Loud, disruptive conversations, including shouting.</w:t>
      </w:r>
    </w:p>
    <w:p w14:paraId="5150A213" w14:textId="0BAC14BE" w:rsidR="003B6865" w:rsidRDefault="0074643F"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Profane and/or abusive language.</w:t>
      </w:r>
    </w:p>
    <w:p w14:paraId="1463FAA3" w14:textId="77777777" w:rsidR="00742D59" w:rsidRDefault="0074643F"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Engaging in any behavior that the reasonable library user would find to be disruptive, </w:t>
      </w:r>
      <w:r w:rsidR="006D50BC">
        <w:rPr>
          <w:rFonts w:ascii="Times New Roman" w:hAnsi="Times New Roman" w:cs="Times New Roman"/>
          <w:sz w:val="28"/>
          <w:szCs w:val="28"/>
        </w:rPr>
        <w:t>harassing, or threatening in nature to library users or staff, including stalking</w:t>
      </w:r>
      <w:r w:rsidR="00742D59">
        <w:rPr>
          <w:rFonts w:ascii="Times New Roman" w:hAnsi="Times New Roman" w:cs="Times New Roman"/>
          <w:sz w:val="28"/>
          <w:szCs w:val="28"/>
        </w:rPr>
        <w:t>, prolonged staring, or following another with the intent to annoy or intentionally behaving in a manner that could reasonably be expected to annoy or disturb other patrons.</w:t>
      </w:r>
    </w:p>
    <w:p w14:paraId="011BBAA6" w14:textId="77777777" w:rsidR="000C1B62" w:rsidRDefault="000C1B62"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Use of personal electronic equipment at a volume that can be heard by others.</w:t>
      </w:r>
    </w:p>
    <w:p w14:paraId="76822BD8" w14:textId="77777777" w:rsidR="008B55F9" w:rsidRDefault="000C1B62" w:rsidP="008B55F9">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Talking or making cell phone calls at a location other than in the library foyers or outside of the building.</w:t>
      </w:r>
    </w:p>
    <w:p w14:paraId="551E411E" w14:textId="77777777" w:rsidR="008B55F9" w:rsidRDefault="0074643F" w:rsidP="008B55F9">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 </w:t>
      </w:r>
      <w:r w:rsidR="008B55F9">
        <w:rPr>
          <w:rFonts w:ascii="Times New Roman" w:hAnsi="Times New Roman" w:cs="Times New Roman"/>
          <w:sz w:val="28"/>
          <w:szCs w:val="28"/>
        </w:rPr>
        <w:t>Leaving children ages 8 and under unattended on the library premises.</w:t>
      </w:r>
      <w:r w:rsidR="008B55F9" w:rsidRPr="008B55F9">
        <w:rPr>
          <w:rFonts w:ascii="Times New Roman" w:hAnsi="Times New Roman" w:cs="Times New Roman"/>
          <w:sz w:val="28"/>
          <w:szCs w:val="28"/>
        </w:rPr>
        <w:t xml:space="preserve"> </w:t>
      </w:r>
    </w:p>
    <w:p w14:paraId="36B229F0" w14:textId="107AC894" w:rsidR="00871F64" w:rsidRDefault="008B55F9" w:rsidP="00871F6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Selling, soliciting, surveying, distributing written materials, panhandling or canvassing for any political</w:t>
      </w:r>
      <w:r w:rsidR="00BB3BCF">
        <w:rPr>
          <w:rFonts w:ascii="Times New Roman" w:hAnsi="Times New Roman" w:cs="Times New Roman"/>
          <w:sz w:val="28"/>
          <w:szCs w:val="28"/>
        </w:rPr>
        <w:t>,</w:t>
      </w:r>
      <w:r>
        <w:rPr>
          <w:rFonts w:ascii="Times New Roman" w:hAnsi="Times New Roman" w:cs="Times New Roman"/>
          <w:sz w:val="28"/>
          <w:szCs w:val="28"/>
        </w:rPr>
        <w:t xml:space="preserve"> charitable or religious purposes inside the library building, doorway or vestibule.</w:t>
      </w:r>
      <w:r w:rsidR="00871F64" w:rsidRPr="00871F64">
        <w:rPr>
          <w:rFonts w:ascii="Times New Roman" w:hAnsi="Times New Roman" w:cs="Times New Roman"/>
          <w:sz w:val="28"/>
          <w:szCs w:val="28"/>
        </w:rPr>
        <w:t xml:space="preserve"> </w:t>
      </w:r>
    </w:p>
    <w:p w14:paraId="21D9C170" w14:textId="5B0E2BC6" w:rsidR="00871F64" w:rsidRDefault="00871F64" w:rsidP="00871F6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Entering the library building without being fully clothed. Patrons must wear a</w:t>
      </w:r>
      <w:r w:rsidR="00CF4553">
        <w:rPr>
          <w:rFonts w:ascii="Times New Roman" w:hAnsi="Times New Roman" w:cs="Times New Roman"/>
          <w:sz w:val="28"/>
          <w:szCs w:val="28"/>
        </w:rPr>
        <w:t>ppropriate covering on their</w:t>
      </w:r>
      <w:r>
        <w:rPr>
          <w:rFonts w:ascii="Times New Roman" w:hAnsi="Times New Roman" w:cs="Times New Roman"/>
          <w:sz w:val="28"/>
          <w:szCs w:val="28"/>
        </w:rPr>
        <w:t xml:space="preserve"> bodies and shoes or other footwear.</w:t>
      </w:r>
    </w:p>
    <w:p w14:paraId="0DC4AD90" w14:textId="19F37755" w:rsidR="00BB3BCF" w:rsidRDefault="00871F64" w:rsidP="00BB3BCF">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No</w:t>
      </w:r>
      <w:r w:rsidR="00BB3BCF">
        <w:rPr>
          <w:rFonts w:ascii="Times New Roman" w:hAnsi="Times New Roman" w:cs="Times New Roman"/>
          <w:sz w:val="28"/>
          <w:szCs w:val="28"/>
        </w:rPr>
        <w:t xml:space="preserve"> more than 2</w:t>
      </w:r>
      <w:r>
        <w:rPr>
          <w:rFonts w:ascii="Times New Roman" w:hAnsi="Times New Roman" w:cs="Times New Roman"/>
          <w:sz w:val="28"/>
          <w:szCs w:val="28"/>
        </w:rPr>
        <w:t xml:space="preserve"> bag</w:t>
      </w:r>
      <w:r w:rsidR="00BB3BCF">
        <w:rPr>
          <w:rFonts w:ascii="Times New Roman" w:hAnsi="Times New Roman" w:cs="Times New Roman"/>
          <w:sz w:val="28"/>
          <w:szCs w:val="28"/>
        </w:rPr>
        <w:t>s</w:t>
      </w:r>
      <w:r>
        <w:rPr>
          <w:rFonts w:ascii="Times New Roman" w:hAnsi="Times New Roman" w:cs="Times New Roman"/>
          <w:sz w:val="28"/>
          <w:szCs w:val="28"/>
        </w:rPr>
        <w:t xml:space="preserve"> may be brought into the library </w:t>
      </w:r>
      <w:r w:rsidR="00B52588">
        <w:rPr>
          <w:rFonts w:ascii="Times New Roman" w:hAnsi="Times New Roman" w:cs="Times New Roman"/>
          <w:sz w:val="28"/>
          <w:szCs w:val="28"/>
        </w:rPr>
        <w:t xml:space="preserve">and will not </w:t>
      </w:r>
      <w:r>
        <w:rPr>
          <w:rFonts w:ascii="Times New Roman" w:hAnsi="Times New Roman" w:cs="Times New Roman"/>
          <w:sz w:val="28"/>
          <w:szCs w:val="28"/>
        </w:rPr>
        <w:t>exceed</w:t>
      </w:r>
      <w:r w:rsidR="00B52588">
        <w:rPr>
          <w:rFonts w:ascii="Times New Roman" w:hAnsi="Times New Roman" w:cs="Times New Roman"/>
          <w:sz w:val="28"/>
          <w:szCs w:val="28"/>
        </w:rPr>
        <w:t xml:space="preserve"> </w:t>
      </w:r>
      <w:r>
        <w:rPr>
          <w:rFonts w:ascii="Times New Roman" w:hAnsi="Times New Roman" w:cs="Times New Roman"/>
          <w:sz w:val="28"/>
          <w:szCs w:val="28"/>
        </w:rPr>
        <w:t>the size of a standard backpack, briefcase, or canvas tote bag. Belongings such a</w:t>
      </w:r>
      <w:r w:rsidR="00E20970">
        <w:rPr>
          <w:rFonts w:ascii="Times New Roman" w:hAnsi="Times New Roman" w:cs="Times New Roman"/>
          <w:sz w:val="28"/>
          <w:szCs w:val="28"/>
        </w:rPr>
        <w:t xml:space="preserve">s </w:t>
      </w:r>
      <w:r>
        <w:rPr>
          <w:rFonts w:ascii="Times New Roman" w:hAnsi="Times New Roman" w:cs="Times New Roman"/>
          <w:sz w:val="28"/>
          <w:szCs w:val="28"/>
        </w:rPr>
        <w:t>bedding, sleeping bags, and large bags</w:t>
      </w:r>
      <w:r w:rsidR="00BB3BCF">
        <w:rPr>
          <w:rFonts w:ascii="Times New Roman" w:hAnsi="Times New Roman" w:cs="Times New Roman"/>
          <w:sz w:val="28"/>
          <w:szCs w:val="28"/>
        </w:rPr>
        <w:t>/totes</w:t>
      </w:r>
      <w:r>
        <w:rPr>
          <w:rFonts w:ascii="Times New Roman" w:hAnsi="Times New Roman" w:cs="Times New Roman"/>
          <w:sz w:val="28"/>
          <w:szCs w:val="28"/>
        </w:rPr>
        <w:t xml:space="preserve"> of clothes or personal belongings must be left in the vestibule</w:t>
      </w:r>
      <w:r w:rsidR="00E20970">
        <w:rPr>
          <w:rFonts w:ascii="Times New Roman" w:hAnsi="Times New Roman" w:cs="Times New Roman"/>
          <w:sz w:val="28"/>
          <w:szCs w:val="28"/>
        </w:rPr>
        <w:t>s</w:t>
      </w:r>
      <w:r>
        <w:rPr>
          <w:rFonts w:ascii="Times New Roman" w:hAnsi="Times New Roman" w:cs="Times New Roman"/>
          <w:sz w:val="28"/>
          <w:szCs w:val="28"/>
        </w:rPr>
        <w:t xml:space="preserve"> out of the traffic</w:t>
      </w:r>
      <w:r w:rsidR="00BB3BCF">
        <w:rPr>
          <w:rFonts w:ascii="Times New Roman" w:hAnsi="Times New Roman" w:cs="Times New Roman"/>
          <w:sz w:val="28"/>
          <w:szCs w:val="28"/>
        </w:rPr>
        <w:t xml:space="preserve"> area.</w:t>
      </w:r>
    </w:p>
    <w:p w14:paraId="67306241" w14:textId="27D43EEC" w:rsidR="00BB3BCF" w:rsidRDefault="009E405A" w:rsidP="00BB3BCF">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Interfering with the safe and free passage of the library staff or patrons on the premises including, but not limited to</w:t>
      </w:r>
      <w:r w:rsidR="00D33DF8">
        <w:rPr>
          <w:rFonts w:ascii="Times New Roman" w:hAnsi="Times New Roman" w:cs="Times New Roman"/>
          <w:sz w:val="28"/>
          <w:szCs w:val="28"/>
        </w:rPr>
        <w:t xml:space="preserve"> the placement of objects or persons in the aisles, flooring, or elsewhere, in a manner that impedes the free passage of such persons about the library. </w:t>
      </w:r>
    </w:p>
    <w:p w14:paraId="147EB8C8" w14:textId="3C84F0E3" w:rsidR="00C06B96" w:rsidRPr="00950A22" w:rsidRDefault="00C06B96" w:rsidP="00950A22">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 xml:space="preserve">Interfere with the use of the </w:t>
      </w:r>
      <w:r w:rsidR="00CF4553">
        <w:rPr>
          <w:rFonts w:ascii="Times New Roman" w:hAnsi="Times New Roman" w:cs="Times New Roman"/>
          <w:sz w:val="28"/>
          <w:szCs w:val="28"/>
        </w:rPr>
        <w:t>l</w:t>
      </w:r>
      <w:r w:rsidRPr="00950A22">
        <w:rPr>
          <w:rFonts w:ascii="Times New Roman" w:hAnsi="Times New Roman" w:cs="Times New Roman"/>
          <w:sz w:val="28"/>
          <w:szCs w:val="28"/>
        </w:rPr>
        <w:t>ibrary by other patrons, or interfere with the performance of the</w:t>
      </w:r>
      <w:r w:rsidR="00CF4553" w:rsidRPr="00950A22">
        <w:rPr>
          <w:rFonts w:ascii="Times New Roman" w:hAnsi="Times New Roman" w:cs="Times New Roman"/>
          <w:sz w:val="28"/>
          <w:szCs w:val="28"/>
        </w:rPr>
        <w:t xml:space="preserve"> </w:t>
      </w:r>
      <w:r w:rsidRPr="00950A22">
        <w:rPr>
          <w:rFonts w:ascii="Times New Roman" w:hAnsi="Times New Roman" w:cs="Times New Roman"/>
          <w:sz w:val="28"/>
          <w:szCs w:val="28"/>
        </w:rPr>
        <w:t xml:space="preserve">duties </w:t>
      </w:r>
      <w:r w:rsidR="00CF4553" w:rsidRPr="00950A22">
        <w:rPr>
          <w:rFonts w:ascii="Times New Roman" w:hAnsi="Times New Roman" w:cs="Times New Roman"/>
          <w:sz w:val="28"/>
          <w:szCs w:val="28"/>
        </w:rPr>
        <w:t xml:space="preserve">of the </w:t>
      </w:r>
      <w:r w:rsidRPr="00950A22">
        <w:rPr>
          <w:rFonts w:ascii="Times New Roman" w:hAnsi="Times New Roman" w:cs="Times New Roman"/>
          <w:sz w:val="28"/>
          <w:szCs w:val="28"/>
        </w:rPr>
        <w:t>Library staff.</w:t>
      </w:r>
    </w:p>
    <w:p w14:paraId="3D13FA49" w14:textId="52EE8317" w:rsidR="00184CAA" w:rsidRDefault="00184CAA" w:rsidP="00BB3BCF">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Failing to return library materials resulting in a citation from the Park Hills Police Department and the City of Park Hills Municipal Court.</w:t>
      </w:r>
    </w:p>
    <w:p w14:paraId="0D2A0D83" w14:textId="77777777" w:rsidR="00B76C5D" w:rsidRDefault="00B76C5D" w:rsidP="00760576">
      <w:pPr>
        <w:pStyle w:val="ListParagraph"/>
        <w:spacing w:after="0"/>
        <w:rPr>
          <w:rFonts w:ascii="Times New Roman" w:hAnsi="Times New Roman" w:cs="Times New Roman"/>
          <w:sz w:val="28"/>
          <w:szCs w:val="28"/>
        </w:rPr>
      </w:pPr>
    </w:p>
    <w:p w14:paraId="226D1FAB" w14:textId="77777777" w:rsidR="00B76C5D" w:rsidRPr="00B76C5D" w:rsidRDefault="00B76C5D" w:rsidP="00B76C5D">
      <w:pPr>
        <w:spacing w:after="0"/>
        <w:ind w:left="360"/>
        <w:rPr>
          <w:rFonts w:ascii="Times New Roman" w:hAnsi="Times New Roman" w:cs="Times New Roman"/>
          <w:sz w:val="28"/>
          <w:szCs w:val="28"/>
        </w:rPr>
      </w:pPr>
    </w:p>
    <w:p w14:paraId="6439977D" w14:textId="77777777" w:rsidR="00B76C5D" w:rsidRDefault="00B76C5D" w:rsidP="00760576">
      <w:pPr>
        <w:pStyle w:val="ListParagraph"/>
        <w:spacing w:after="0"/>
        <w:rPr>
          <w:rFonts w:ascii="Times New Roman" w:hAnsi="Times New Roman" w:cs="Times New Roman"/>
          <w:sz w:val="28"/>
          <w:szCs w:val="28"/>
        </w:rPr>
      </w:pPr>
    </w:p>
    <w:p w14:paraId="07F22FCD" w14:textId="77777777" w:rsidR="00B76C5D" w:rsidRDefault="00B76C5D" w:rsidP="00B76C5D">
      <w:pPr>
        <w:pStyle w:val="ListParagraph"/>
        <w:spacing w:after="0"/>
        <w:rPr>
          <w:rFonts w:ascii="Times New Roman" w:hAnsi="Times New Roman" w:cs="Times New Roman"/>
          <w:sz w:val="28"/>
          <w:szCs w:val="28"/>
        </w:rPr>
      </w:pPr>
    </w:p>
    <w:p w14:paraId="1547909C" w14:textId="77777777" w:rsidR="00B76C5D" w:rsidRPr="00B76C5D" w:rsidRDefault="00B76C5D" w:rsidP="00B76C5D">
      <w:pPr>
        <w:pStyle w:val="ListParagraph"/>
        <w:spacing w:after="0"/>
        <w:rPr>
          <w:rFonts w:ascii="Times New Roman" w:hAnsi="Times New Roman" w:cs="Times New Roman"/>
          <w:sz w:val="28"/>
          <w:szCs w:val="28"/>
        </w:rPr>
      </w:pPr>
    </w:p>
    <w:p w14:paraId="176B3893" w14:textId="77777777" w:rsidR="00760576" w:rsidRDefault="00760576" w:rsidP="00760576">
      <w:pPr>
        <w:pStyle w:val="ListParagraph"/>
        <w:spacing w:after="0"/>
        <w:rPr>
          <w:rFonts w:ascii="Times New Roman" w:hAnsi="Times New Roman" w:cs="Times New Roman"/>
          <w:sz w:val="28"/>
          <w:szCs w:val="28"/>
        </w:rPr>
      </w:pPr>
    </w:p>
    <w:p w14:paraId="72876C8E" w14:textId="77777777" w:rsidR="00760576" w:rsidRDefault="00760576" w:rsidP="00760576">
      <w:pPr>
        <w:pStyle w:val="ListParagraph"/>
        <w:spacing w:after="0"/>
        <w:rPr>
          <w:rFonts w:ascii="Times New Roman" w:hAnsi="Times New Roman" w:cs="Times New Roman"/>
          <w:sz w:val="28"/>
          <w:szCs w:val="28"/>
        </w:rPr>
      </w:pPr>
    </w:p>
    <w:p w14:paraId="08FDCAEA" w14:textId="076616DA" w:rsidR="00D33DF8" w:rsidRDefault="00D33DF8" w:rsidP="00BB3BCF">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Bringing an animal into the library except for service animals, animals for a scheduled library program or with special permission from the library director.</w:t>
      </w:r>
    </w:p>
    <w:p w14:paraId="1E28C8DE" w14:textId="77777777" w:rsidR="00B76C5D" w:rsidRDefault="00C06B96" w:rsidP="00B76C5D">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Adults not accompanied by a child shall not loiter in the children’s areas.</w:t>
      </w:r>
    </w:p>
    <w:p w14:paraId="37B876D6" w14:textId="2B5CB216" w:rsidR="00D634DC" w:rsidRPr="00B76C5D" w:rsidRDefault="00D634DC" w:rsidP="00B76C5D">
      <w:pPr>
        <w:pStyle w:val="ListParagraph"/>
        <w:numPr>
          <w:ilvl w:val="0"/>
          <w:numId w:val="1"/>
        </w:numPr>
        <w:spacing w:after="0"/>
        <w:rPr>
          <w:rFonts w:ascii="Times New Roman" w:hAnsi="Times New Roman" w:cs="Times New Roman"/>
          <w:sz w:val="28"/>
          <w:szCs w:val="28"/>
        </w:rPr>
      </w:pPr>
      <w:r w:rsidRPr="00B76C5D">
        <w:rPr>
          <w:rFonts w:ascii="Times New Roman" w:hAnsi="Times New Roman" w:cs="Times New Roman"/>
          <w:sz w:val="28"/>
          <w:szCs w:val="28"/>
        </w:rPr>
        <w:t xml:space="preserve">Deface or mar Library materials. Patrons will not deface, mar, or in any way destroy or damage the buildings, collections, furnishings, walls, vehicles, or library grounds. Violators will be subject to prosecution. </w:t>
      </w:r>
    </w:p>
    <w:p w14:paraId="3853D94D" w14:textId="3C3664C5" w:rsidR="003B77B8" w:rsidRPr="00BB3BCF" w:rsidRDefault="003B77B8" w:rsidP="00BB3BCF">
      <w:pPr>
        <w:pStyle w:val="ListParagraph"/>
        <w:numPr>
          <w:ilvl w:val="0"/>
          <w:numId w:val="1"/>
        </w:numPr>
        <w:spacing w:after="0"/>
        <w:rPr>
          <w:rFonts w:ascii="Times New Roman" w:hAnsi="Times New Roman" w:cs="Times New Roman"/>
          <w:sz w:val="28"/>
          <w:szCs w:val="28"/>
        </w:rPr>
      </w:pPr>
      <w:r w:rsidRPr="00BB3BCF">
        <w:rPr>
          <w:rFonts w:ascii="Times New Roman" w:hAnsi="Times New Roman" w:cs="Times New Roman"/>
          <w:sz w:val="28"/>
          <w:szCs w:val="28"/>
        </w:rPr>
        <w:t>Smoking or other use of tobacco including electronic cigarettes anywhere on library grounds.</w:t>
      </w:r>
    </w:p>
    <w:p w14:paraId="7A56B44D" w14:textId="379EC576" w:rsidR="000C1B62" w:rsidRPr="003B77B8" w:rsidRDefault="000C1B62" w:rsidP="003B77B8">
      <w:pPr>
        <w:pStyle w:val="ListParagraph"/>
        <w:numPr>
          <w:ilvl w:val="0"/>
          <w:numId w:val="1"/>
        </w:numPr>
        <w:spacing w:after="0"/>
        <w:rPr>
          <w:rFonts w:ascii="Times New Roman" w:hAnsi="Times New Roman" w:cs="Times New Roman"/>
          <w:sz w:val="28"/>
          <w:szCs w:val="28"/>
        </w:rPr>
      </w:pPr>
      <w:r w:rsidRPr="003B77B8">
        <w:rPr>
          <w:rFonts w:ascii="Times New Roman" w:hAnsi="Times New Roman" w:cs="Times New Roman"/>
          <w:sz w:val="28"/>
          <w:szCs w:val="28"/>
        </w:rPr>
        <w:t>Possessing, selling, distributing, consuming or being</w:t>
      </w:r>
      <w:r w:rsidR="00E537F6" w:rsidRPr="003B77B8">
        <w:rPr>
          <w:rFonts w:ascii="Times New Roman" w:hAnsi="Times New Roman" w:cs="Times New Roman"/>
          <w:sz w:val="28"/>
          <w:szCs w:val="28"/>
        </w:rPr>
        <w:t xml:space="preserve"> under</w:t>
      </w:r>
      <w:r w:rsidR="002D7771" w:rsidRPr="003B77B8">
        <w:rPr>
          <w:rFonts w:ascii="Times New Roman" w:hAnsi="Times New Roman" w:cs="Times New Roman"/>
          <w:sz w:val="28"/>
          <w:szCs w:val="28"/>
        </w:rPr>
        <w:t xml:space="preserve"> the influence of any alcoholic beverage or controlled substance.</w:t>
      </w:r>
    </w:p>
    <w:p w14:paraId="610A0F84" w14:textId="68F24DD4" w:rsidR="002D7771" w:rsidRDefault="003B77B8"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Committing or attempting to commit any activity that would constitute a violation of an</w:t>
      </w:r>
      <w:r w:rsidR="000F5236">
        <w:rPr>
          <w:rFonts w:ascii="Times New Roman" w:hAnsi="Times New Roman" w:cs="Times New Roman"/>
          <w:sz w:val="28"/>
          <w:szCs w:val="28"/>
        </w:rPr>
        <w:t>y</w:t>
      </w:r>
      <w:r>
        <w:rPr>
          <w:rFonts w:ascii="Times New Roman" w:hAnsi="Times New Roman" w:cs="Times New Roman"/>
          <w:sz w:val="28"/>
          <w:szCs w:val="28"/>
        </w:rPr>
        <w:t xml:space="preserve"> federal, state or local ordinance.</w:t>
      </w:r>
    </w:p>
    <w:p w14:paraId="0BD25385" w14:textId="4105278C" w:rsidR="002D7771" w:rsidRDefault="000F5236"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Engaging in any sexual contact, activities, or conduct on library grounds.</w:t>
      </w:r>
    </w:p>
    <w:p w14:paraId="7DCAFB0D" w14:textId="551FF4DB" w:rsidR="00C06B96" w:rsidRDefault="00D634DC"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Possessing , selling, distributing, displaying, or using any dangerous weapon. A weapon shall include , but not be limited to, a knife, cutting instrument, cutting tool, firearm, shotgun, rifle, and any other tool</w:t>
      </w:r>
      <w:r w:rsidR="00E20970">
        <w:rPr>
          <w:rFonts w:ascii="Times New Roman" w:hAnsi="Times New Roman" w:cs="Times New Roman"/>
          <w:sz w:val="28"/>
          <w:szCs w:val="28"/>
        </w:rPr>
        <w:t xml:space="preserve">, </w:t>
      </w:r>
      <w:r>
        <w:rPr>
          <w:rFonts w:ascii="Times New Roman" w:hAnsi="Times New Roman" w:cs="Times New Roman"/>
          <w:sz w:val="28"/>
          <w:szCs w:val="28"/>
        </w:rPr>
        <w:t>instrument or implement capable of in</w:t>
      </w:r>
      <w:r w:rsidR="003A76A3">
        <w:rPr>
          <w:rFonts w:ascii="Times New Roman" w:hAnsi="Times New Roman" w:cs="Times New Roman"/>
          <w:sz w:val="28"/>
          <w:szCs w:val="28"/>
        </w:rPr>
        <w:t>f</w:t>
      </w:r>
      <w:r>
        <w:rPr>
          <w:rFonts w:ascii="Times New Roman" w:hAnsi="Times New Roman" w:cs="Times New Roman"/>
          <w:sz w:val="28"/>
          <w:szCs w:val="28"/>
        </w:rPr>
        <w:t>licting serious bodily injury</w:t>
      </w:r>
      <w:r w:rsidR="003A76A3">
        <w:rPr>
          <w:rFonts w:ascii="Times New Roman" w:hAnsi="Times New Roman" w:cs="Times New Roman"/>
          <w:sz w:val="28"/>
          <w:szCs w:val="28"/>
        </w:rPr>
        <w:t>.</w:t>
      </w:r>
    </w:p>
    <w:p w14:paraId="1664E04F" w14:textId="2F9B6FA0" w:rsidR="003A76A3" w:rsidRDefault="003A76A3"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Engaging in any physically intimidation or assault-like behavior, including making any threats of violence or unlawful activities.</w:t>
      </w:r>
    </w:p>
    <w:p w14:paraId="7916173A" w14:textId="57B6144B" w:rsidR="003A76A3" w:rsidRDefault="003A76A3" w:rsidP="003B6865">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The library will not tolerate threats or acts of violence. Any person engaging in such behaviors will be immediately removed from the library and the proper authorities will be notified.</w:t>
      </w:r>
    </w:p>
    <w:p w14:paraId="7F35553D" w14:textId="4C264159" w:rsidR="003F6372" w:rsidRDefault="003F6372" w:rsidP="003F6372">
      <w:pPr>
        <w:spacing w:after="0"/>
        <w:rPr>
          <w:rFonts w:ascii="Times New Roman" w:hAnsi="Times New Roman" w:cs="Times New Roman"/>
          <w:sz w:val="28"/>
          <w:szCs w:val="28"/>
        </w:rPr>
      </w:pPr>
    </w:p>
    <w:p w14:paraId="72A5C035" w14:textId="5BCB9907" w:rsidR="003F6372" w:rsidRDefault="003F6372" w:rsidP="003F6372">
      <w:pPr>
        <w:spacing w:after="0"/>
        <w:rPr>
          <w:rFonts w:ascii="Times New Roman" w:hAnsi="Times New Roman" w:cs="Times New Roman"/>
          <w:sz w:val="28"/>
          <w:szCs w:val="28"/>
        </w:rPr>
      </w:pPr>
    </w:p>
    <w:p w14:paraId="7700C75F" w14:textId="77777777" w:rsidR="00B76C5D" w:rsidRDefault="00B76C5D" w:rsidP="003F6372">
      <w:pPr>
        <w:spacing w:after="0"/>
        <w:rPr>
          <w:rFonts w:ascii="Times New Roman" w:hAnsi="Times New Roman" w:cs="Times New Roman"/>
          <w:b/>
          <w:bCs/>
          <w:sz w:val="28"/>
          <w:szCs w:val="28"/>
        </w:rPr>
      </w:pPr>
    </w:p>
    <w:p w14:paraId="79401773" w14:textId="77777777" w:rsidR="00B76C5D" w:rsidRDefault="00B76C5D" w:rsidP="003F6372">
      <w:pPr>
        <w:spacing w:after="0"/>
        <w:rPr>
          <w:rFonts w:ascii="Times New Roman" w:hAnsi="Times New Roman" w:cs="Times New Roman"/>
          <w:b/>
          <w:bCs/>
          <w:sz w:val="28"/>
          <w:szCs w:val="28"/>
        </w:rPr>
      </w:pPr>
    </w:p>
    <w:p w14:paraId="1F2BADB5" w14:textId="77777777" w:rsidR="00B76C5D" w:rsidRDefault="00B76C5D" w:rsidP="003F6372">
      <w:pPr>
        <w:spacing w:after="0"/>
        <w:rPr>
          <w:rFonts w:ascii="Times New Roman" w:hAnsi="Times New Roman" w:cs="Times New Roman"/>
          <w:b/>
          <w:bCs/>
          <w:sz w:val="28"/>
          <w:szCs w:val="28"/>
        </w:rPr>
      </w:pPr>
    </w:p>
    <w:p w14:paraId="3191CF2E" w14:textId="77777777" w:rsidR="00B76C5D" w:rsidRDefault="00B76C5D" w:rsidP="003F6372">
      <w:pPr>
        <w:spacing w:after="0"/>
        <w:rPr>
          <w:rFonts w:ascii="Times New Roman" w:hAnsi="Times New Roman" w:cs="Times New Roman"/>
          <w:b/>
          <w:bCs/>
          <w:sz w:val="28"/>
          <w:szCs w:val="28"/>
        </w:rPr>
      </w:pPr>
    </w:p>
    <w:p w14:paraId="5D2D554E" w14:textId="77777777" w:rsidR="00B76C5D" w:rsidRDefault="00B76C5D" w:rsidP="003F6372">
      <w:pPr>
        <w:spacing w:after="0"/>
        <w:rPr>
          <w:rFonts w:ascii="Times New Roman" w:hAnsi="Times New Roman" w:cs="Times New Roman"/>
          <w:b/>
          <w:bCs/>
          <w:sz w:val="28"/>
          <w:szCs w:val="28"/>
        </w:rPr>
      </w:pPr>
    </w:p>
    <w:p w14:paraId="24DAB79D" w14:textId="77777777" w:rsidR="00B76C5D" w:rsidRDefault="00B76C5D" w:rsidP="003F6372">
      <w:pPr>
        <w:spacing w:after="0"/>
        <w:rPr>
          <w:rFonts w:ascii="Times New Roman" w:hAnsi="Times New Roman" w:cs="Times New Roman"/>
          <w:b/>
          <w:bCs/>
          <w:sz w:val="28"/>
          <w:szCs w:val="28"/>
        </w:rPr>
      </w:pPr>
    </w:p>
    <w:p w14:paraId="4CDC302E" w14:textId="77777777" w:rsidR="00B76C5D" w:rsidRDefault="00B76C5D" w:rsidP="003F6372">
      <w:pPr>
        <w:spacing w:after="0"/>
        <w:rPr>
          <w:rFonts w:ascii="Times New Roman" w:hAnsi="Times New Roman" w:cs="Times New Roman"/>
          <w:b/>
          <w:bCs/>
          <w:sz w:val="28"/>
          <w:szCs w:val="28"/>
        </w:rPr>
      </w:pPr>
    </w:p>
    <w:p w14:paraId="17F0679B" w14:textId="77777777" w:rsidR="00B76C5D" w:rsidRDefault="00B76C5D" w:rsidP="003F6372">
      <w:pPr>
        <w:spacing w:after="0"/>
        <w:rPr>
          <w:rFonts w:ascii="Times New Roman" w:hAnsi="Times New Roman" w:cs="Times New Roman"/>
          <w:b/>
          <w:bCs/>
          <w:sz w:val="28"/>
          <w:szCs w:val="28"/>
        </w:rPr>
      </w:pPr>
    </w:p>
    <w:p w14:paraId="2CBA916A" w14:textId="1594EE8B" w:rsidR="003F6372" w:rsidRDefault="003F6372" w:rsidP="003F6372">
      <w:pPr>
        <w:spacing w:after="0"/>
        <w:rPr>
          <w:rFonts w:ascii="Times New Roman" w:hAnsi="Times New Roman" w:cs="Times New Roman"/>
          <w:b/>
          <w:bCs/>
          <w:sz w:val="28"/>
          <w:szCs w:val="28"/>
        </w:rPr>
      </w:pPr>
      <w:r>
        <w:rPr>
          <w:rFonts w:ascii="Times New Roman" w:hAnsi="Times New Roman" w:cs="Times New Roman"/>
          <w:b/>
          <w:bCs/>
          <w:sz w:val="28"/>
          <w:szCs w:val="28"/>
        </w:rPr>
        <w:t>Library Response to Violations of Behavior Policy</w:t>
      </w:r>
    </w:p>
    <w:p w14:paraId="01A335D9" w14:textId="6D5575A2" w:rsidR="003F6372" w:rsidRDefault="003F6372" w:rsidP="003F6372">
      <w:pPr>
        <w:spacing w:after="0"/>
        <w:rPr>
          <w:rFonts w:ascii="Times New Roman" w:hAnsi="Times New Roman" w:cs="Times New Roman"/>
          <w:b/>
          <w:bCs/>
          <w:sz w:val="28"/>
          <w:szCs w:val="28"/>
        </w:rPr>
      </w:pPr>
    </w:p>
    <w:p w14:paraId="74C23DF0" w14:textId="15F1F6D3" w:rsidR="00F40154" w:rsidRDefault="003F6372" w:rsidP="00F40154">
      <w:pPr>
        <w:spacing w:after="0"/>
        <w:jc w:val="both"/>
        <w:rPr>
          <w:rFonts w:ascii="Times New Roman" w:hAnsi="Times New Roman" w:cs="Times New Roman"/>
          <w:sz w:val="28"/>
          <w:szCs w:val="28"/>
        </w:rPr>
      </w:pPr>
      <w:r>
        <w:rPr>
          <w:rFonts w:ascii="Times New Roman" w:hAnsi="Times New Roman" w:cs="Times New Roman"/>
          <w:sz w:val="28"/>
          <w:szCs w:val="28"/>
        </w:rPr>
        <w:t xml:space="preserve">Any person who violates the </w:t>
      </w:r>
      <w:r w:rsidRPr="003F6372">
        <w:rPr>
          <w:rFonts w:ascii="Times New Roman" w:hAnsi="Times New Roman" w:cs="Times New Roman"/>
          <w:b/>
          <w:bCs/>
          <w:sz w:val="28"/>
          <w:szCs w:val="28"/>
        </w:rPr>
        <w:t>Patron Code of Conduct Policy</w:t>
      </w:r>
      <w:r>
        <w:rPr>
          <w:rFonts w:ascii="Times New Roman" w:hAnsi="Times New Roman" w:cs="Times New Roman"/>
          <w:sz w:val="28"/>
          <w:szCs w:val="28"/>
        </w:rPr>
        <w:t xml:space="preserve"> will be handled in a professional and courteous manner by staff, but the degree of violation will determine the response</w:t>
      </w:r>
      <w:r w:rsidR="00F40154">
        <w:rPr>
          <w:rFonts w:ascii="Times New Roman" w:hAnsi="Times New Roman" w:cs="Times New Roman"/>
          <w:sz w:val="28"/>
          <w:szCs w:val="28"/>
        </w:rPr>
        <w:t>.</w:t>
      </w:r>
      <w:r w:rsidR="00B76C5D">
        <w:rPr>
          <w:rFonts w:ascii="Times New Roman" w:hAnsi="Times New Roman" w:cs="Times New Roman"/>
          <w:sz w:val="28"/>
          <w:szCs w:val="28"/>
        </w:rPr>
        <w:t xml:space="preserve"> All incidents will be documented by library staff.</w:t>
      </w:r>
    </w:p>
    <w:p w14:paraId="438D4AD7" w14:textId="747F2425" w:rsidR="00F40154" w:rsidRDefault="00F40154" w:rsidP="00F40154">
      <w:pPr>
        <w:pStyle w:val="ListParagraph"/>
        <w:numPr>
          <w:ilvl w:val="0"/>
          <w:numId w:val="3"/>
        </w:numPr>
        <w:spacing w:after="0"/>
        <w:rPr>
          <w:rFonts w:ascii="Times New Roman" w:hAnsi="Times New Roman" w:cs="Times New Roman"/>
          <w:sz w:val="28"/>
          <w:szCs w:val="28"/>
        </w:rPr>
      </w:pPr>
      <w:r w:rsidRPr="00F40154">
        <w:rPr>
          <w:rFonts w:ascii="Times New Roman" w:hAnsi="Times New Roman" w:cs="Times New Roman"/>
          <w:sz w:val="28"/>
          <w:szCs w:val="28"/>
        </w:rPr>
        <w:t>Staff is instructed to immediately call 9-1-1  in response to any behavior that is deemed dangerous. Staff will call 9-1-1 for any behavior that is in violation of federal, state or local ordinances. Staff will call 9-1-1 if a person or group of persons is asked to leave the library and they refuse to leave and/or become difficult with the staff member</w:t>
      </w:r>
      <w:r>
        <w:rPr>
          <w:rFonts w:ascii="Times New Roman" w:hAnsi="Times New Roman" w:cs="Times New Roman"/>
          <w:sz w:val="28"/>
          <w:szCs w:val="28"/>
        </w:rPr>
        <w:t>.</w:t>
      </w:r>
    </w:p>
    <w:p w14:paraId="04FD4C15" w14:textId="3BFD6995" w:rsidR="00F40154" w:rsidRDefault="00F40154" w:rsidP="00F4015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Most other inappropriate behavior, one</w:t>
      </w:r>
      <w:r w:rsidR="00B76C5D">
        <w:rPr>
          <w:rFonts w:ascii="Times New Roman" w:hAnsi="Times New Roman" w:cs="Times New Roman"/>
          <w:sz w:val="28"/>
          <w:szCs w:val="28"/>
        </w:rPr>
        <w:t xml:space="preserve"> verbal</w:t>
      </w:r>
      <w:r>
        <w:rPr>
          <w:rFonts w:ascii="Times New Roman" w:hAnsi="Times New Roman" w:cs="Times New Roman"/>
          <w:sz w:val="28"/>
          <w:szCs w:val="28"/>
        </w:rPr>
        <w:t xml:space="preserve"> warning will be given. Continued violations will result</w:t>
      </w:r>
      <w:r w:rsidR="00B76C5D">
        <w:rPr>
          <w:rFonts w:ascii="Times New Roman" w:hAnsi="Times New Roman" w:cs="Times New Roman"/>
          <w:sz w:val="28"/>
          <w:szCs w:val="28"/>
        </w:rPr>
        <w:t xml:space="preserve"> in the patron being asked to leave the library for the day. A serious violation or repeated violations, or a violation where the police are called, may result in longer exclusions f</w:t>
      </w:r>
      <w:r w:rsidR="000346CD">
        <w:rPr>
          <w:rFonts w:ascii="Times New Roman" w:hAnsi="Times New Roman" w:cs="Times New Roman"/>
          <w:sz w:val="28"/>
          <w:szCs w:val="28"/>
        </w:rPr>
        <w:t>ro</w:t>
      </w:r>
      <w:r w:rsidR="00B76C5D">
        <w:rPr>
          <w:rFonts w:ascii="Times New Roman" w:hAnsi="Times New Roman" w:cs="Times New Roman"/>
          <w:sz w:val="28"/>
          <w:szCs w:val="28"/>
        </w:rPr>
        <w:t>m the library up to a permanent banning from the library</w:t>
      </w:r>
      <w:r w:rsidR="00760576">
        <w:rPr>
          <w:rFonts w:ascii="Times New Roman" w:hAnsi="Times New Roman" w:cs="Times New Roman"/>
          <w:sz w:val="28"/>
          <w:szCs w:val="28"/>
        </w:rPr>
        <w:t>.</w:t>
      </w:r>
    </w:p>
    <w:p w14:paraId="688E7C2F" w14:textId="50CB7A0A" w:rsidR="00760576" w:rsidRDefault="00760576" w:rsidP="00F40154">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An individual who is banned from the library may be criminally charge</w:t>
      </w:r>
      <w:r w:rsidR="000346CD">
        <w:rPr>
          <w:rFonts w:ascii="Times New Roman" w:hAnsi="Times New Roman" w:cs="Times New Roman"/>
          <w:sz w:val="28"/>
          <w:szCs w:val="28"/>
        </w:rPr>
        <w:t xml:space="preserve">d </w:t>
      </w:r>
      <w:r>
        <w:rPr>
          <w:rFonts w:ascii="Times New Roman" w:hAnsi="Times New Roman" w:cs="Times New Roman"/>
          <w:sz w:val="28"/>
          <w:szCs w:val="28"/>
        </w:rPr>
        <w:t>with trespassing if they return to library property during the term of the ban. Any individual who is banned and whose library privileges have been revoked, may request to have the decision reviewed by the Board of Trustees of the Library. The request must be made in writing and submitted to the Library Director and the President of the Board of Trustees of the Park Hills Public Library, 16 S. Coffman St. Park Hills, MO. 63601</w:t>
      </w:r>
    </w:p>
    <w:p w14:paraId="2915A867" w14:textId="15CD50BB" w:rsidR="00036C6F" w:rsidRDefault="00036C6F" w:rsidP="00036C6F">
      <w:pPr>
        <w:spacing w:after="0"/>
        <w:rPr>
          <w:rFonts w:ascii="Times New Roman" w:hAnsi="Times New Roman" w:cs="Times New Roman"/>
          <w:sz w:val="28"/>
          <w:szCs w:val="28"/>
        </w:rPr>
      </w:pPr>
    </w:p>
    <w:p w14:paraId="009EE37D" w14:textId="6A89E5CF" w:rsidR="00036C6F" w:rsidRDefault="00036C6F" w:rsidP="00036C6F">
      <w:pPr>
        <w:spacing w:after="0"/>
        <w:rPr>
          <w:rFonts w:ascii="Times New Roman" w:hAnsi="Times New Roman" w:cs="Times New Roman"/>
          <w:sz w:val="28"/>
          <w:szCs w:val="28"/>
        </w:rPr>
      </w:pPr>
    </w:p>
    <w:p w14:paraId="3614D483" w14:textId="77777777" w:rsidR="00036C6F" w:rsidRDefault="00036C6F" w:rsidP="00036C6F">
      <w:pPr>
        <w:spacing w:after="0"/>
        <w:rPr>
          <w:rFonts w:ascii="Times New Roman" w:hAnsi="Times New Roman" w:cs="Times New Roman"/>
          <w:sz w:val="28"/>
          <w:szCs w:val="28"/>
        </w:rPr>
      </w:pPr>
    </w:p>
    <w:p w14:paraId="4BD0C7B5" w14:textId="77777777" w:rsidR="00036C6F" w:rsidRDefault="00036C6F" w:rsidP="00036C6F">
      <w:pPr>
        <w:spacing w:after="0"/>
        <w:rPr>
          <w:rFonts w:ascii="Times New Roman" w:hAnsi="Times New Roman" w:cs="Times New Roman"/>
          <w:sz w:val="28"/>
          <w:szCs w:val="28"/>
        </w:rPr>
      </w:pPr>
    </w:p>
    <w:p w14:paraId="06B71FD1" w14:textId="58298499" w:rsidR="00036C6F" w:rsidRDefault="00036C6F" w:rsidP="00036C6F">
      <w:pPr>
        <w:spacing w:after="0"/>
        <w:rPr>
          <w:rFonts w:ascii="Times New Roman" w:hAnsi="Times New Roman" w:cs="Times New Roman"/>
          <w:sz w:val="28"/>
          <w:szCs w:val="28"/>
        </w:rPr>
      </w:pPr>
      <w:r>
        <w:rPr>
          <w:rFonts w:ascii="Times New Roman" w:hAnsi="Times New Roman" w:cs="Times New Roman"/>
          <w:sz w:val="28"/>
          <w:szCs w:val="28"/>
        </w:rPr>
        <w:t>Approved by</w:t>
      </w:r>
    </w:p>
    <w:p w14:paraId="07391C18" w14:textId="238A5AB3" w:rsidR="00036C6F" w:rsidRDefault="00036C6F" w:rsidP="00036C6F">
      <w:pPr>
        <w:spacing w:after="0"/>
        <w:rPr>
          <w:rFonts w:ascii="Times New Roman" w:hAnsi="Times New Roman" w:cs="Times New Roman"/>
          <w:sz w:val="28"/>
          <w:szCs w:val="28"/>
        </w:rPr>
      </w:pPr>
      <w:r>
        <w:rPr>
          <w:rFonts w:ascii="Times New Roman" w:hAnsi="Times New Roman" w:cs="Times New Roman"/>
          <w:sz w:val="28"/>
          <w:szCs w:val="28"/>
        </w:rPr>
        <w:t>The Park Hills Public Library Board of Trustees</w:t>
      </w:r>
    </w:p>
    <w:p w14:paraId="0DC646BE" w14:textId="0F656658" w:rsidR="00036C6F" w:rsidRDefault="00036C6F" w:rsidP="00036C6F">
      <w:pPr>
        <w:spacing w:after="0"/>
        <w:rPr>
          <w:rFonts w:ascii="Times New Roman" w:hAnsi="Times New Roman" w:cs="Times New Roman"/>
          <w:sz w:val="28"/>
          <w:szCs w:val="28"/>
        </w:rPr>
      </w:pPr>
      <w:r>
        <w:rPr>
          <w:rFonts w:ascii="Times New Roman" w:hAnsi="Times New Roman" w:cs="Times New Roman"/>
          <w:sz w:val="28"/>
          <w:szCs w:val="28"/>
        </w:rPr>
        <w:t>March 28, 2022</w:t>
      </w:r>
    </w:p>
    <w:p w14:paraId="1315E781" w14:textId="77777777" w:rsidR="00036C6F" w:rsidRPr="00036C6F" w:rsidRDefault="00036C6F" w:rsidP="00036C6F">
      <w:pPr>
        <w:spacing w:after="0"/>
        <w:rPr>
          <w:rFonts w:ascii="Times New Roman" w:hAnsi="Times New Roman" w:cs="Times New Roman"/>
          <w:sz w:val="28"/>
          <w:szCs w:val="28"/>
        </w:rPr>
      </w:pPr>
    </w:p>
    <w:p w14:paraId="6A23A1D7" w14:textId="144A859E" w:rsidR="008B55F9" w:rsidRDefault="008B55F9" w:rsidP="00871F64">
      <w:pPr>
        <w:pStyle w:val="ListParagraph"/>
        <w:spacing w:after="0"/>
        <w:rPr>
          <w:rFonts w:ascii="Times New Roman" w:hAnsi="Times New Roman" w:cs="Times New Roman"/>
          <w:sz w:val="28"/>
          <w:szCs w:val="28"/>
        </w:rPr>
      </w:pPr>
    </w:p>
    <w:p w14:paraId="336D9EEA" w14:textId="2A918D56" w:rsidR="008B55F9" w:rsidRPr="008B55F9" w:rsidRDefault="008B55F9" w:rsidP="008B55F9">
      <w:pPr>
        <w:spacing w:after="0"/>
        <w:ind w:left="360"/>
        <w:rPr>
          <w:rFonts w:ascii="Times New Roman" w:hAnsi="Times New Roman" w:cs="Times New Roman"/>
          <w:sz w:val="28"/>
          <w:szCs w:val="28"/>
        </w:rPr>
      </w:pPr>
    </w:p>
    <w:p w14:paraId="0BF934A7" w14:textId="72659A3F" w:rsidR="007E500E" w:rsidRDefault="007E500E" w:rsidP="00FA08CE">
      <w:pPr>
        <w:spacing w:after="0"/>
        <w:rPr>
          <w:rFonts w:ascii="Times New Roman" w:hAnsi="Times New Roman" w:cs="Times New Roman"/>
          <w:sz w:val="28"/>
          <w:szCs w:val="28"/>
        </w:rPr>
      </w:pPr>
    </w:p>
    <w:p w14:paraId="3EDB49D7" w14:textId="7DAC86C2" w:rsidR="007E500E" w:rsidRDefault="007E500E" w:rsidP="00FA08CE">
      <w:pPr>
        <w:spacing w:after="0"/>
        <w:rPr>
          <w:rFonts w:ascii="Times New Roman" w:hAnsi="Times New Roman" w:cs="Times New Roman"/>
          <w:sz w:val="28"/>
          <w:szCs w:val="28"/>
        </w:rPr>
      </w:pPr>
    </w:p>
    <w:p w14:paraId="5EBAAF85" w14:textId="77777777" w:rsidR="007E500E" w:rsidRDefault="007E500E" w:rsidP="00FA08CE">
      <w:pPr>
        <w:spacing w:after="0"/>
        <w:rPr>
          <w:rFonts w:ascii="Times New Roman" w:hAnsi="Times New Roman" w:cs="Times New Roman"/>
          <w:sz w:val="28"/>
          <w:szCs w:val="28"/>
        </w:rPr>
      </w:pPr>
    </w:p>
    <w:p w14:paraId="6351E07E" w14:textId="571E3A2F" w:rsidR="00F72770" w:rsidRDefault="00F72770" w:rsidP="00FA08CE">
      <w:pPr>
        <w:spacing w:after="0"/>
        <w:rPr>
          <w:rFonts w:ascii="Times New Roman" w:hAnsi="Times New Roman" w:cs="Times New Roman"/>
          <w:sz w:val="28"/>
          <w:szCs w:val="28"/>
        </w:rPr>
      </w:pPr>
    </w:p>
    <w:p w14:paraId="3DAAF2F1" w14:textId="77777777" w:rsidR="00F72770" w:rsidRPr="00FA08CE" w:rsidRDefault="00F72770" w:rsidP="00FA08CE">
      <w:pPr>
        <w:spacing w:after="0"/>
        <w:rPr>
          <w:rFonts w:ascii="Times New Roman" w:hAnsi="Times New Roman" w:cs="Times New Roman"/>
          <w:sz w:val="28"/>
          <w:szCs w:val="28"/>
        </w:rPr>
      </w:pPr>
    </w:p>
    <w:sectPr w:rsidR="00F72770" w:rsidRPr="00FA0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FA8"/>
    <w:multiLevelType w:val="hybridMultilevel"/>
    <w:tmpl w:val="30BC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14ED1"/>
    <w:multiLevelType w:val="hybridMultilevel"/>
    <w:tmpl w:val="7566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E5725"/>
    <w:multiLevelType w:val="hybridMultilevel"/>
    <w:tmpl w:val="CA2C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CE"/>
    <w:rsid w:val="000346CD"/>
    <w:rsid w:val="00036C6F"/>
    <w:rsid w:val="000C1B62"/>
    <w:rsid w:val="000F5236"/>
    <w:rsid w:val="00184CAA"/>
    <w:rsid w:val="0020481B"/>
    <w:rsid w:val="002D7771"/>
    <w:rsid w:val="00313740"/>
    <w:rsid w:val="003608FB"/>
    <w:rsid w:val="003A76A3"/>
    <w:rsid w:val="003B6865"/>
    <w:rsid w:val="003B77B8"/>
    <w:rsid w:val="003F6372"/>
    <w:rsid w:val="006D50BC"/>
    <w:rsid w:val="00742D59"/>
    <w:rsid w:val="0074643F"/>
    <w:rsid w:val="00760576"/>
    <w:rsid w:val="007E500E"/>
    <w:rsid w:val="00871F64"/>
    <w:rsid w:val="008B55F9"/>
    <w:rsid w:val="008C4740"/>
    <w:rsid w:val="00950A22"/>
    <w:rsid w:val="00976BC5"/>
    <w:rsid w:val="009E405A"/>
    <w:rsid w:val="00B52588"/>
    <w:rsid w:val="00B62522"/>
    <w:rsid w:val="00B76C5D"/>
    <w:rsid w:val="00BB3BCF"/>
    <w:rsid w:val="00C06B96"/>
    <w:rsid w:val="00CF4553"/>
    <w:rsid w:val="00D33DF8"/>
    <w:rsid w:val="00D634DC"/>
    <w:rsid w:val="00E20970"/>
    <w:rsid w:val="00E537F6"/>
    <w:rsid w:val="00F40154"/>
    <w:rsid w:val="00F72770"/>
    <w:rsid w:val="00FA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5842"/>
  <w15:chartTrackingRefBased/>
  <w15:docId w15:val="{F169D709-AA58-46BE-AB65-E86C961F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1</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Hills Public Library</dc:creator>
  <cp:keywords/>
  <dc:description/>
  <cp:lastModifiedBy>Park Hills Public Library</cp:lastModifiedBy>
  <cp:revision>4</cp:revision>
  <cp:lastPrinted>2022-03-23T22:33:00Z</cp:lastPrinted>
  <dcterms:created xsi:type="dcterms:W3CDTF">2022-03-22T21:26:00Z</dcterms:created>
  <dcterms:modified xsi:type="dcterms:W3CDTF">2022-03-30T18:01:00Z</dcterms:modified>
</cp:coreProperties>
</file>